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041BAB" w:rsidP="00041BA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</w:rPr>
        <w:tab/>
      </w:r>
      <w:r>
        <w:rPr>
          <w:rStyle w:val="Uwydatnienie"/>
          <w:rFonts w:ascii="Times New Roman" w:hAnsi="Times New Roman" w:cs="Times New Roman"/>
        </w:rPr>
        <w:tab/>
      </w:r>
      <w:bookmarkStart w:id="0" w:name="_GoBack"/>
      <w:bookmarkEnd w:id="0"/>
      <w:r w:rsidR="00555F2D"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B1EFF" w:rsidRDefault="005B1EF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892D13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</w:t>
      </w:r>
      <w:r w:rsidR="003A7F90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</w:t>
      </w:r>
      <w:r w:rsidR="005B1EFF">
        <w:rPr>
          <w:rFonts w:ascii="Times New Roman" w:eastAsia="Arial Unicode MS" w:hAnsi="Times New Roman" w:cs="Times New Roman"/>
          <w:sz w:val="24"/>
          <w:szCs w:val="24"/>
          <w:lang w:val="pl-PL"/>
        </w:rPr>
        <w:t>(</w:t>
      </w:r>
      <w:r w:rsidR="003A7F90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zgodnie z art. </w:t>
      </w:r>
      <w:r w:rsidR="005B1EFF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20 ust. 2 ustawy </w:t>
      </w:r>
      <w:r w:rsidR="005B1EFF" w:rsidRPr="005B1EFF">
        <w:rPr>
          <w:rFonts w:ascii="Times New Roman" w:eastAsia="Arial Unicode MS" w:hAnsi="Times New Roman" w:cs="Times New Roman"/>
          <w:sz w:val="24"/>
          <w:szCs w:val="24"/>
          <w:lang w:val="pl-PL"/>
        </w:rPr>
        <w:t>o pow</w:t>
      </w:r>
      <w:r w:rsidR="005B1EFF">
        <w:rPr>
          <w:rFonts w:ascii="Times New Roman" w:eastAsia="Arial Unicode MS" w:hAnsi="Times New Roman" w:cs="Times New Roman"/>
          <w:sz w:val="24"/>
          <w:szCs w:val="24"/>
          <w:lang w:val="pl-PL"/>
        </w:rPr>
        <w:t>szechnym spisie rolnym w 2020 r., Dz. U. z 2019 r. poz. 1728)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.</w:t>
      </w:r>
    </w:p>
    <w:p w:rsid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5B1EFF" w:rsidP="005B1EF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56" w:rsidRDefault="005B7556" w:rsidP="00EE61ED">
      <w:pPr>
        <w:spacing w:after="0" w:line="240" w:lineRule="auto"/>
      </w:pPr>
      <w:r>
        <w:separator/>
      </w:r>
    </w:p>
  </w:endnote>
  <w:endnote w:type="continuationSeparator" w:id="0">
    <w:p w:rsidR="005B7556" w:rsidRDefault="005B755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56" w:rsidRDefault="005B7556" w:rsidP="00EE61ED">
      <w:pPr>
        <w:spacing w:after="0" w:line="240" w:lineRule="auto"/>
      </w:pPr>
      <w:r>
        <w:separator/>
      </w:r>
    </w:p>
  </w:footnote>
  <w:footnote w:type="continuationSeparator" w:id="0">
    <w:p w:rsidR="005B7556" w:rsidRDefault="005B755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1BAB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A7F90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2CC3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04D2B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1EFF"/>
    <w:rsid w:val="005B345C"/>
    <w:rsid w:val="005B34DD"/>
    <w:rsid w:val="005B4C47"/>
    <w:rsid w:val="005B73E0"/>
    <w:rsid w:val="005B7556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A10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59EE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070EBFB-EDD5-4A8B-ADA9-FC396769AC9B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3E6FB3-FF44-4432-9F21-E6CD6CB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Renata Suliga</cp:lastModifiedBy>
  <cp:revision>3</cp:revision>
  <cp:lastPrinted>2020-06-15T10:59:00Z</cp:lastPrinted>
  <dcterms:created xsi:type="dcterms:W3CDTF">2020-06-15T10:33:00Z</dcterms:created>
  <dcterms:modified xsi:type="dcterms:W3CDTF">2020-06-15T11:00:00Z</dcterms:modified>
</cp:coreProperties>
</file>